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5FEB5" w14:textId="43D999FA" w:rsidR="003F6C3D" w:rsidRDefault="003F6C3D" w:rsidP="003F6C3D">
      <w:r w:rsidRPr="003F6C3D">
        <w:rPr>
          <w:b/>
          <w:bCs/>
        </w:rPr>
        <w:t>SCHOLARSHIP FOR M.PHIL.  IN CHRISTIAN THEOLOGY</w:t>
      </w:r>
      <w:r>
        <w:t xml:space="preserve"> </w:t>
      </w:r>
      <w:r w:rsidRPr="003F6C3D">
        <w:br/>
      </w:r>
      <w:r w:rsidRPr="003F6C3D">
        <w:br/>
        <w:t xml:space="preserve">Application process for Loyola Trust Scholarships, Sean </w:t>
      </w:r>
      <w:proofErr w:type="spellStart"/>
      <w:r w:rsidRPr="003F6C3D">
        <w:t>O’Riordan</w:t>
      </w:r>
      <w:proofErr w:type="spellEnd"/>
      <w:r w:rsidRPr="003F6C3D">
        <w:t xml:space="preserve"> and the Dominic </w:t>
      </w:r>
      <w:proofErr w:type="spellStart"/>
      <w:r w:rsidRPr="003F6C3D">
        <w:t>Barberi</w:t>
      </w:r>
      <w:proofErr w:type="spellEnd"/>
      <w:r w:rsidRPr="003F6C3D">
        <w:t xml:space="preserve"> Studentship.</w:t>
      </w:r>
      <w:r w:rsidRPr="003F6C3D">
        <w:br/>
      </w:r>
      <w:r w:rsidRPr="003F6C3D">
        <w:br/>
      </w:r>
      <w:r w:rsidRPr="003F6C3D">
        <w:rPr>
          <w:b/>
          <w:bCs/>
        </w:rPr>
        <w:t>Who can apply</w:t>
      </w:r>
      <w:r w:rsidRPr="003F6C3D">
        <w:br/>
        <w:t xml:space="preserve">Both full time and part time applicants to the M.Phil.  in Christian Theology will be eligible. </w:t>
      </w:r>
      <w:r w:rsidRPr="003F6C3D">
        <w:br/>
      </w:r>
      <w:r w:rsidRPr="003F6C3D">
        <w:br/>
        <w:t>In the case of students doing the M.Phil. over two years the award will be split with 50% paid in the first year and 50% in the second year. (should a student not continue into the second year no award will be payable).</w:t>
      </w:r>
    </w:p>
    <w:p w14:paraId="76B68110" w14:textId="77777777" w:rsidR="003F6C3D" w:rsidRDefault="003F6C3D" w:rsidP="003F6C3D">
      <w:r w:rsidRPr="003F6C3D">
        <w:br/>
      </w:r>
      <w:proofErr w:type="gramStart"/>
      <w:r w:rsidRPr="003F6C3D">
        <w:t>In order to</w:t>
      </w:r>
      <w:proofErr w:type="gramEnd"/>
      <w:r w:rsidRPr="003F6C3D">
        <w:t xml:space="preserve"> be eligible, applicants must hold an unconditional offer of a place on the M.Phil. and must reside in sufficient proximity to Trinity College Dublin as to be able to share fully and regularly in the life, work, and events of the Loyola Institute.</w:t>
      </w:r>
    </w:p>
    <w:p w14:paraId="7A55C37C" w14:textId="6B155128" w:rsidR="00014A90" w:rsidRDefault="003F6C3D">
      <w:r w:rsidRPr="003F6C3D">
        <w:br/>
      </w:r>
      <w:r w:rsidRPr="003F6C3D">
        <w:rPr>
          <w:b/>
          <w:bCs/>
        </w:rPr>
        <w:t>Application process</w:t>
      </w:r>
      <w:r>
        <w:t>:</w:t>
      </w:r>
      <w:r w:rsidRPr="003F6C3D">
        <w:br/>
        <w:t xml:space="preserve">The deadline for applications for the scholarship is </w:t>
      </w:r>
      <w:r w:rsidR="00EB1573">
        <w:t xml:space="preserve">advertised on the Loyola </w:t>
      </w:r>
      <w:r w:rsidR="00120C7B">
        <w:t xml:space="preserve">Institute </w:t>
      </w:r>
      <w:r w:rsidR="00EB1573">
        <w:t xml:space="preserve">Website. </w:t>
      </w:r>
      <w:r w:rsidRPr="003F6C3D">
        <w:t>In addition, one must separately submit an application for the M.Phil. in Christian Theology, using the central Trinity College application system..</w:t>
      </w:r>
      <w:r w:rsidRPr="003F6C3D">
        <w:br/>
      </w:r>
      <w:r w:rsidRPr="003F6C3D">
        <w:br/>
      </w:r>
      <w:r w:rsidRPr="003F6C3D">
        <w:br/>
      </w:r>
      <w:r w:rsidRPr="003F6C3D">
        <w:rPr>
          <w:b/>
          <w:bCs/>
        </w:rPr>
        <w:t>You are required to:</w:t>
      </w:r>
      <w:r w:rsidRPr="003F6C3D">
        <w:br/>
        <w:t>1.Submit an application for an M.Phil. in Christian Theology using the central Trinity College application system.</w:t>
      </w:r>
      <w:r w:rsidRPr="003F6C3D">
        <w:br/>
      </w:r>
      <w:r>
        <w:rPr>
          <w:b/>
          <w:bCs/>
        </w:rPr>
        <w:t>a</w:t>
      </w:r>
      <w:r w:rsidRPr="003F6C3D">
        <w:rPr>
          <w:b/>
          <w:bCs/>
        </w:rPr>
        <w:t>nd</w:t>
      </w:r>
      <w:r w:rsidRPr="003F6C3D">
        <w:br/>
        <w:t>2.Send an email of application to </w:t>
      </w:r>
      <w:hyperlink r:id="rId5" w:tooltip="mailto:Loyola@tcd.ie" w:history="1">
        <w:r w:rsidRPr="003F6C3D">
          <w:rPr>
            <w:rStyle w:val="Hyperlink"/>
          </w:rPr>
          <w:t>Loyola@tcd.ie</w:t>
        </w:r>
      </w:hyperlink>
      <w:r w:rsidRPr="003F6C3D">
        <w:t>.</w:t>
      </w:r>
      <w:r w:rsidRPr="003F6C3D">
        <w:br/>
      </w:r>
      <w:r w:rsidRPr="003F6C3D">
        <w:br/>
        <w:t>Your application should include a letter (maximum 600 words) explaining why you would like to do the M.Phil.  in Christian Theology and why you think you should be considered for a scholarship.</w:t>
      </w:r>
      <w:r w:rsidRPr="003F6C3D">
        <w:br/>
        <w:t>Results:</w:t>
      </w:r>
      <w:r w:rsidRPr="003F6C3D">
        <w:br/>
        <w:t>The result is expected to be announced by the end of July.</w:t>
      </w:r>
    </w:p>
    <w:sectPr w:rsidR="00014A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E54D5"/>
    <w:multiLevelType w:val="hybridMultilevel"/>
    <w:tmpl w:val="6B0081A8"/>
    <w:lvl w:ilvl="0" w:tplc="4C8294E8">
      <w:start w:val="1"/>
      <w:numFmt w:val="bullet"/>
      <w:pStyle w:val="ListParagraph"/>
      <w:lvlText w:val=""/>
      <w:lvlJc w:val="left"/>
      <w:pPr>
        <w:ind w:left="720" w:hanging="360"/>
      </w:pPr>
      <w:rPr>
        <w:rFonts w:ascii="Symbol" w:hAnsi="Symbol" w:hint="default"/>
        <w:color w:val="666666" w:themeColor="accent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4132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C3D"/>
    <w:rsid w:val="00014A90"/>
    <w:rsid w:val="00054E50"/>
    <w:rsid w:val="000C2853"/>
    <w:rsid w:val="00120C7B"/>
    <w:rsid w:val="001D1B26"/>
    <w:rsid w:val="00264969"/>
    <w:rsid w:val="003F6C3D"/>
    <w:rsid w:val="00514E35"/>
    <w:rsid w:val="006B694C"/>
    <w:rsid w:val="00716F7D"/>
    <w:rsid w:val="00AA5E2C"/>
    <w:rsid w:val="00D5069C"/>
    <w:rsid w:val="00EB1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C2664"/>
  <w15:chartTrackingRefBased/>
  <w15:docId w15:val="{1CEAFE77-A011-4035-98C4-B00FFD4D8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22"/>
        <w:szCs w:val="22"/>
        <w:lang w:val="en-IE"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qFormat/>
    <w:rsid w:val="001D1B26"/>
    <w:pPr>
      <w:widowControl w:val="0"/>
      <w:pBdr>
        <w:top w:val="single" w:sz="24" w:space="8" w:color="81ADD1" w:themeColor="accent1"/>
      </w:pBdr>
      <w:kinsoku w:val="0"/>
      <w:overflowPunct w:val="0"/>
      <w:autoSpaceDE w:val="0"/>
      <w:autoSpaceDN w:val="0"/>
      <w:adjustRightInd w:val="0"/>
      <w:spacing w:before="240" w:after="120"/>
      <w:outlineLvl w:val="0"/>
    </w:pPr>
    <w:rPr>
      <w:rFonts w:asciiTheme="majorHAnsi" w:hAnsiTheme="majorHAnsi"/>
      <w:b/>
      <w:bCs/>
      <w:color w:val="81ADD1" w:themeColor="accent1"/>
      <w:sz w:val="28"/>
      <w:szCs w:val="20"/>
    </w:rPr>
  </w:style>
  <w:style w:type="paragraph" w:styleId="Heading2">
    <w:name w:val="heading 2"/>
    <w:basedOn w:val="Normal"/>
    <w:next w:val="Normal"/>
    <w:link w:val="Heading2Char"/>
    <w:uiPriority w:val="9"/>
    <w:semiHidden/>
    <w:unhideWhenUsed/>
    <w:rsid w:val="003F6C3D"/>
    <w:pPr>
      <w:keepNext/>
      <w:keepLines/>
      <w:spacing w:before="160" w:after="80"/>
      <w:outlineLvl w:val="1"/>
    </w:pPr>
    <w:rPr>
      <w:rFonts w:asciiTheme="majorHAnsi" w:eastAsiaTheme="majorEastAsia" w:hAnsiTheme="majorHAnsi" w:cstheme="majorBidi"/>
      <w:color w:val="4384B9" w:themeColor="accent1" w:themeShade="BF"/>
      <w:sz w:val="32"/>
      <w:szCs w:val="32"/>
    </w:rPr>
  </w:style>
  <w:style w:type="paragraph" w:styleId="Heading3">
    <w:name w:val="heading 3"/>
    <w:basedOn w:val="Normal"/>
    <w:next w:val="Normal"/>
    <w:link w:val="Heading3Char"/>
    <w:uiPriority w:val="9"/>
    <w:semiHidden/>
    <w:unhideWhenUsed/>
    <w:qFormat/>
    <w:rsid w:val="003F6C3D"/>
    <w:pPr>
      <w:keepNext/>
      <w:keepLines/>
      <w:spacing w:before="160" w:after="80"/>
      <w:outlineLvl w:val="2"/>
    </w:pPr>
    <w:rPr>
      <w:rFonts w:eastAsiaTheme="majorEastAsia" w:cstheme="majorBidi"/>
      <w:color w:val="4384B9" w:themeColor="accent1" w:themeShade="BF"/>
      <w:sz w:val="28"/>
      <w:szCs w:val="28"/>
    </w:rPr>
  </w:style>
  <w:style w:type="paragraph" w:styleId="Heading4">
    <w:name w:val="heading 4"/>
    <w:basedOn w:val="Normal"/>
    <w:next w:val="Normal"/>
    <w:link w:val="Heading4Char"/>
    <w:uiPriority w:val="9"/>
    <w:semiHidden/>
    <w:unhideWhenUsed/>
    <w:qFormat/>
    <w:rsid w:val="003F6C3D"/>
    <w:pPr>
      <w:keepNext/>
      <w:keepLines/>
      <w:spacing w:before="80" w:after="40"/>
      <w:outlineLvl w:val="3"/>
    </w:pPr>
    <w:rPr>
      <w:rFonts w:eastAsiaTheme="majorEastAsia" w:cstheme="majorBidi"/>
      <w:i/>
      <w:iCs/>
      <w:color w:val="4384B9" w:themeColor="accent1" w:themeShade="BF"/>
    </w:rPr>
  </w:style>
  <w:style w:type="paragraph" w:styleId="Heading5">
    <w:name w:val="heading 5"/>
    <w:basedOn w:val="Normal"/>
    <w:next w:val="Normal"/>
    <w:link w:val="Heading5Char"/>
    <w:uiPriority w:val="9"/>
    <w:semiHidden/>
    <w:unhideWhenUsed/>
    <w:qFormat/>
    <w:rsid w:val="003F6C3D"/>
    <w:pPr>
      <w:keepNext/>
      <w:keepLines/>
      <w:spacing w:before="80" w:after="40"/>
      <w:outlineLvl w:val="4"/>
    </w:pPr>
    <w:rPr>
      <w:rFonts w:eastAsiaTheme="majorEastAsia" w:cstheme="majorBidi"/>
      <w:color w:val="4384B9" w:themeColor="accent1" w:themeShade="BF"/>
    </w:rPr>
  </w:style>
  <w:style w:type="paragraph" w:styleId="Heading6">
    <w:name w:val="heading 6"/>
    <w:basedOn w:val="Normal"/>
    <w:next w:val="Normal"/>
    <w:link w:val="Heading6Char"/>
    <w:uiPriority w:val="9"/>
    <w:semiHidden/>
    <w:unhideWhenUsed/>
    <w:qFormat/>
    <w:rsid w:val="003F6C3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6C3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6C3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6C3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formation">
    <w:name w:val="Information"/>
    <w:basedOn w:val="BodyText"/>
    <w:uiPriority w:val="1"/>
    <w:qFormat/>
    <w:rsid w:val="001D1B26"/>
    <w:pPr>
      <w:kinsoku w:val="0"/>
      <w:overflowPunct w:val="0"/>
      <w:spacing w:before="4"/>
    </w:pPr>
    <w:rPr>
      <w:color w:val="666666" w:themeColor="accent4"/>
      <w:szCs w:val="17"/>
    </w:rPr>
  </w:style>
  <w:style w:type="paragraph" w:styleId="BodyText">
    <w:name w:val="Body Text"/>
    <w:basedOn w:val="Normal"/>
    <w:link w:val="BodyTextChar"/>
    <w:uiPriority w:val="1"/>
    <w:semiHidden/>
    <w:qFormat/>
    <w:rsid w:val="001D1B26"/>
    <w:pPr>
      <w:widowControl w:val="0"/>
      <w:autoSpaceDE w:val="0"/>
      <w:autoSpaceDN w:val="0"/>
      <w:adjustRightInd w:val="0"/>
    </w:pPr>
    <w:rPr>
      <w:sz w:val="20"/>
      <w:szCs w:val="20"/>
    </w:rPr>
  </w:style>
  <w:style w:type="character" w:customStyle="1" w:styleId="BodyTextChar">
    <w:name w:val="Body Text Char"/>
    <w:basedOn w:val="DefaultParagraphFont"/>
    <w:link w:val="BodyText"/>
    <w:uiPriority w:val="1"/>
    <w:semiHidden/>
    <w:rsid w:val="001D1B26"/>
    <w:rPr>
      <w:sz w:val="20"/>
      <w:szCs w:val="20"/>
    </w:rPr>
  </w:style>
  <w:style w:type="paragraph" w:customStyle="1" w:styleId="Dates">
    <w:name w:val="Dates"/>
    <w:basedOn w:val="BodyText"/>
    <w:qFormat/>
    <w:rsid w:val="001D1B26"/>
    <w:pPr>
      <w:kinsoku w:val="0"/>
      <w:overflowPunct w:val="0"/>
    </w:pPr>
    <w:rPr>
      <w:b/>
      <w:color w:val="000000" w:themeColor="text1"/>
      <w:sz w:val="18"/>
    </w:rPr>
  </w:style>
  <w:style w:type="paragraph" w:customStyle="1" w:styleId="Experience">
    <w:name w:val="Experience"/>
    <w:basedOn w:val="Normal"/>
    <w:qFormat/>
    <w:rsid w:val="001D1B26"/>
    <w:pPr>
      <w:spacing w:after="200"/>
    </w:pPr>
    <w:rPr>
      <w:rFonts w:eastAsiaTheme="minorHAnsi" w:cstheme="minorBidi"/>
      <w:szCs w:val="24"/>
    </w:rPr>
  </w:style>
  <w:style w:type="character" w:customStyle="1" w:styleId="Heading1Char">
    <w:name w:val="Heading 1 Char"/>
    <w:basedOn w:val="DefaultParagraphFont"/>
    <w:link w:val="Heading1"/>
    <w:uiPriority w:val="9"/>
    <w:rsid w:val="001D1B26"/>
    <w:rPr>
      <w:rFonts w:asciiTheme="majorHAnsi" w:hAnsiTheme="majorHAnsi"/>
      <w:b/>
      <w:bCs/>
      <w:color w:val="81ADD1" w:themeColor="accent1"/>
      <w:sz w:val="28"/>
      <w:szCs w:val="20"/>
    </w:rPr>
  </w:style>
  <w:style w:type="paragraph" w:styleId="Title">
    <w:name w:val="Title"/>
    <w:basedOn w:val="BodyText"/>
    <w:next w:val="Normal"/>
    <w:link w:val="TitleChar"/>
    <w:uiPriority w:val="10"/>
    <w:qFormat/>
    <w:rsid w:val="001D1B26"/>
    <w:pPr>
      <w:pBdr>
        <w:bottom w:val="single" w:sz="24" w:space="8" w:color="81ADD1" w:themeColor="accent1"/>
      </w:pBdr>
      <w:kinsoku w:val="0"/>
      <w:overflowPunct w:val="0"/>
      <w:spacing w:before="240" w:after="480"/>
    </w:pPr>
    <w:rPr>
      <w:rFonts w:asciiTheme="majorHAnsi" w:hAnsiTheme="majorHAnsi"/>
      <w:b/>
      <w:bCs/>
      <w:color w:val="81ADD1" w:themeColor="accent1"/>
      <w:sz w:val="48"/>
      <w:szCs w:val="42"/>
    </w:rPr>
  </w:style>
  <w:style w:type="character" w:customStyle="1" w:styleId="TitleChar">
    <w:name w:val="Title Char"/>
    <w:basedOn w:val="DefaultParagraphFont"/>
    <w:link w:val="Title"/>
    <w:uiPriority w:val="10"/>
    <w:rsid w:val="001D1B26"/>
    <w:rPr>
      <w:rFonts w:asciiTheme="majorHAnsi" w:hAnsiTheme="majorHAnsi"/>
      <w:b/>
      <w:bCs/>
      <w:color w:val="81ADD1" w:themeColor="accent1"/>
      <w:sz w:val="48"/>
      <w:szCs w:val="42"/>
    </w:rPr>
  </w:style>
  <w:style w:type="character" w:styleId="Strong">
    <w:name w:val="Strong"/>
    <w:basedOn w:val="DefaultParagraphFont"/>
    <w:uiPriority w:val="22"/>
    <w:qFormat/>
    <w:rsid w:val="001D1B26"/>
    <w:rPr>
      <w:b/>
      <w:bCs/>
      <w:color w:val="666666" w:themeColor="accent4"/>
    </w:rPr>
  </w:style>
  <w:style w:type="paragraph" w:styleId="ListParagraph">
    <w:name w:val="List Paragraph"/>
    <w:basedOn w:val="BodyText"/>
    <w:uiPriority w:val="34"/>
    <w:qFormat/>
    <w:rsid w:val="001D1B26"/>
    <w:pPr>
      <w:numPr>
        <w:numId w:val="1"/>
      </w:numPr>
      <w:spacing w:after="120"/>
    </w:pPr>
    <w:rPr>
      <w:szCs w:val="24"/>
    </w:rPr>
  </w:style>
  <w:style w:type="character" w:customStyle="1" w:styleId="Heading2Char">
    <w:name w:val="Heading 2 Char"/>
    <w:basedOn w:val="DefaultParagraphFont"/>
    <w:link w:val="Heading2"/>
    <w:uiPriority w:val="9"/>
    <w:semiHidden/>
    <w:rsid w:val="003F6C3D"/>
    <w:rPr>
      <w:rFonts w:asciiTheme="majorHAnsi" w:eastAsiaTheme="majorEastAsia" w:hAnsiTheme="majorHAnsi" w:cstheme="majorBidi"/>
      <w:color w:val="4384B9" w:themeColor="accent1" w:themeShade="BF"/>
      <w:sz w:val="32"/>
      <w:szCs w:val="32"/>
    </w:rPr>
  </w:style>
  <w:style w:type="character" w:customStyle="1" w:styleId="Heading3Char">
    <w:name w:val="Heading 3 Char"/>
    <w:basedOn w:val="DefaultParagraphFont"/>
    <w:link w:val="Heading3"/>
    <w:uiPriority w:val="9"/>
    <w:semiHidden/>
    <w:rsid w:val="003F6C3D"/>
    <w:rPr>
      <w:rFonts w:eastAsiaTheme="majorEastAsia" w:cstheme="majorBidi"/>
      <w:color w:val="4384B9" w:themeColor="accent1" w:themeShade="BF"/>
      <w:sz w:val="28"/>
      <w:szCs w:val="28"/>
    </w:rPr>
  </w:style>
  <w:style w:type="character" w:customStyle="1" w:styleId="Heading4Char">
    <w:name w:val="Heading 4 Char"/>
    <w:basedOn w:val="DefaultParagraphFont"/>
    <w:link w:val="Heading4"/>
    <w:uiPriority w:val="9"/>
    <w:semiHidden/>
    <w:rsid w:val="003F6C3D"/>
    <w:rPr>
      <w:rFonts w:eastAsiaTheme="majorEastAsia" w:cstheme="majorBidi"/>
      <w:i/>
      <w:iCs/>
      <w:color w:val="4384B9" w:themeColor="accent1" w:themeShade="BF"/>
    </w:rPr>
  </w:style>
  <w:style w:type="character" w:customStyle="1" w:styleId="Heading5Char">
    <w:name w:val="Heading 5 Char"/>
    <w:basedOn w:val="DefaultParagraphFont"/>
    <w:link w:val="Heading5"/>
    <w:uiPriority w:val="9"/>
    <w:semiHidden/>
    <w:rsid w:val="003F6C3D"/>
    <w:rPr>
      <w:rFonts w:eastAsiaTheme="majorEastAsia" w:cstheme="majorBidi"/>
      <w:color w:val="4384B9" w:themeColor="accent1" w:themeShade="BF"/>
    </w:rPr>
  </w:style>
  <w:style w:type="character" w:customStyle="1" w:styleId="Heading6Char">
    <w:name w:val="Heading 6 Char"/>
    <w:basedOn w:val="DefaultParagraphFont"/>
    <w:link w:val="Heading6"/>
    <w:uiPriority w:val="9"/>
    <w:semiHidden/>
    <w:rsid w:val="003F6C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6C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6C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6C3D"/>
    <w:rPr>
      <w:rFonts w:eastAsiaTheme="majorEastAsia" w:cstheme="majorBidi"/>
      <w:color w:val="272727" w:themeColor="text1" w:themeTint="D8"/>
    </w:rPr>
  </w:style>
  <w:style w:type="paragraph" w:styleId="Subtitle">
    <w:name w:val="Subtitle"/>
    <w:basedOn w:val="Normal"/>
    <w:next w:val="Normal"/>
    <w:link w:val="SubtitleChar"/>
    <w:uiPriority w:val="11"/>
    <w:rsid w:val="003F6C3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6C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3F6C3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F6C3D"/>
    <w:rPr>
      <w:i/>
      <w:iCs/>
      <w:color w:val="404040" w:themeColor="text1" w:themeTint="BF"/>
    </w:rPr>
  </w:style>
  <w:style w:type="character" w:styleId="IntenseEmphasis">
    <w:name w:val="Intense Emphasis"/>
    <w:basedOn w:val="DefaultParagraphFont"/>
    <w:uiPriority w:val="21"/>
    <w:rsid w:val="003F6C3D"/>
    <w:rPr>
      <w:i/>
      <w:iCs/>
      <w:color w:val="4384B9" w:themeColor="accent1" w:themeShade="BF"/>
    </w:rPr>
  </w:style>
  <w:style w:type="paragraph" w:styleId="IntenseQuote">
    <w:name w:val="Intense Quote"/>
    <w:basedOn w:val="Normal"/>
    <w:next w:val="Normal"/>
    <w:link w:val="IntenseQuoteChar"/>
    <w:uiPriority w:val="30"/>
    <w:rsid w:val="003F6C3D"/>
    <w:pPr>
      <w:pBdr>
        <w:top w:val="single" w:sz="4" w:space="10" w:color="4384B9" w:themeColor="accent1" w:themeShade="BF"/>
        <w:bottom w:val="single" w:sz="4" w:space="10" w:color="4384B9" w:themeColor="accent1" w:themeShade="BF"/>
      </w:pBdr>
      <w:spacing w:before="360" w:after="360"/>
      <w:ind w:left="864" w:right="864"/>
      <w:jc w:val="center"/>
    </w:pPr>
    <w:rPr>
      <w:i/>
      <w:iCs/>
      <w:color w:val="4384B9" w:themeColor="accent1" w:themeShade="BF"/>
    </w:rPr>
  </w:style>
  <w:style w:type="character" w:customStyle="1" w:styleId="IntenseQuoteChar">
    <w:name w:val="Intense Quote Char"/>
    <w:basedOn w:val="DefaultParagraphFont"/>
    <w:link w:val="IntenseQuote"/>
    <w:uiPriority w:val="30"/>
    <w:rsid w:val="003F6C3D"/>
    <w:rPr>
      <w:i/>
      <w:iCs/>
      <w:color w:val="4384B9" w:themeColor="accent1" w:themeShade="BF"/>
    </w:rPr>
  </w:style>
  <w:style w:type="character" w:styleId="IntenseReference">
    <w:name w:val="Intense Reference"/>
    <w:basedOn w:val="DefaultParagraphFont"/>
    <w:uiPriority w:val="32"/>
    <w:rsid w:val="003F6C3D"/>
    <w:rPr>
      <w:b/>
      <w:bCs/>
      <w:smallCaps/>
      <w:color w:val="4384B9" w:themeColor="accent1" w:themeShade="BF"/>
      <w:spacing w:val="5"/>
    </w:rPr>
  </w:style>
  <w:style w:type="character" w:styleId="Hyperlink">
    <w:name w:val="Hyperlink"/>
    <w:basedOn w:val="DefaultParagraphFont"/>
    <w:uiPriority w:val="99"/>
    <w:unhideWhenUsed/>
    <w:rsid w:val="003F6C3D"/>
    <w:rPr>
      <w:color w:val="0563C1" w:themeColor="hyperlink"/>
      <w:u w:val="single"/>
    </w:rPr>
  </w:style>
  <w:style w:type="character" w:styleId="UnresolvedMention">
    <w:name w:val="Unresolved Mention"/>
    <w:basedOn w:val="DefaultParagraphFont"/>
    <w:uiPriority w:val="99"/>
    <w:semiHidden/>
    <w:unhideWhenUsed/>
    <w:rsid w:val="003F6C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1474816">
      <w:bodyDiv w:val="1"/>
      <w:marLeft w:val="0"/>
      <w:marRight w:val="0"/>
      <w:marTop w:val="0"/>
      <w:marBottom w:val="0"/>
      <w:divBdr>
        <w:top w:val="none" w:sz="0" w:space="0" w:color="auto"/>
        <w:left w:val="none" w:sz="0" w:space="0" w:color="auto"/>
        <w:bottom w:val="none" w:sz="0" w:space="0" w:color="auto"/>
        <w:right w:val="none" w:sz="0" w:space="0" w:color="auto"/>
      </w:divBdr>
      <w:divsChild>
        <w:div w:id="1297763668">
          <w:marLeft w:val="0"/>
          <w:marRight w:val="0"/>
          <w:marTop w:val="0"/>
          <w:marBottom w:val="0"/>
          <w:divBdr>
            <w:top w:val="none" w:sz="0" w:space="0" w:color="auto"/>
            <w:left w:val="none" w:sz="0" w:space="0" w:color="auto"/>
            <w:bottom w:val="none" w:sz="0" w:space="0" w:color="auto"/>
            <w:right w:val="none" w:sz="0" w:space="0" w:color="auto"/>
          </w:divBdr>
        </w:div>
        <w:div w:id="720641533">
          <w:marLeft w:val="0"/>
          <w:marRight w:val="0"/>
          <w:marTop w:val="0"/>
          <w:marBottom w:val="0"/>
          <w:divBdr>
            <w:top w:val="none" w:sz="0" w:space="0" w:color="auto"/>
            <w:left w:val="none" w:sz="0" w:space="0" w:color="auto"/>
            <w:bottom w:val="none" w:sz="0" w:space="0" w:color="auto"/>
            <w:right w:val="none" w:sz="0" w:space="0" w:color="auto"/>
          </w:divBdr>
        </w:div>
        <w:div w:id="116070243">
          <w:marLeft w:val="0"/>
          <w:marRight w:val="0"/>
          <w:marTop w:val="0"/>
          <w:marBottom w:val="0"/>
          <w:divBdr>
            <w:top w:val="none" w:sz="0" w:space="0" w:color="auto"/>
            <w:left w:val="none" w:sz="0" w:space="0" w:color="auto"/>
            <w:bottom w:val="none" w:sz="0" w:space="0" w:color="auto"/>
            <w:right w:val="none" w:sz="0" w:space="0" w:color="auto"/>
          </w:divBdr>
        </w:div>
        <w:div w:id="985204832">
          <w:marLeft w:val="0"/>
          <w:marRight w:val="0"/>
          <w:marTop w:val="0"/>
          <w:marBottom w:val="0"/>
          <w:divBdr>
            <w:top w:val="none" w:sz="0" w:space="0" w:color="auto"/>
            <w:left w:val="none" w:sz="0" w:space="0" w:color="auto"/>
            <w:bottom w:val="none" w:sz="0" w:space="0" w:color="auto"/>
            <w:right w:val="none" w:sz="0" w:space="0" w:color="auto"/>
          </w:divBdr>
        </w:div>
        <w:div w:id="1587154316">
          <w:marLeft w:val="0"/>
          <w:marRight w:val="0"/>
          <w:marTop w:val="0"/>
          <w:marBottom w:val="0"/>
          <w:divBdr>
            <w:top w:val="none" w:sz="0" w:space="0" w:color="auto"/>
            <w:left w:val="none" w:sz="0" w:space="0" w:color="auto"/>
            <w:bottom w:val="none" w:sz="0" w:space="0" w:color="auto"/>
            <w:right w:val="none" w:sz="0" w:space="0" w:color="auto"/>
          </w:divBdr>
        </w:div>
      </w:divsChild>
    </w:div>
    <w:div w:id="1214578723">
      <w:bodyDiv w:val="1"/>
      <w:marLeft w:val="0"/>
      <w:marRight w:val="0"/>
      <w:marTop w:val="0"/>
      <w:marBottom w:val="0"/>
      <w:divBdr>
        <w:top w:val="none" w:sz="0" w:space="0" w:color="auto"/>
        <w:left w:val="none" w:sz="0" w:space="0" w:color="auto"/>
        <w:bottom w:val="none" w:sz="0" w:space="0" w:color="auto"/>
        <w:right w:val="none" w:sz="0" w:space="0" w:color="auto"/>
      </w:divBdr>
      <w:divsChild>
        <w:div w:id="2045326843">
          <w:marLeft w:val="0"/>
          <w:marRight w:val="0"/>
          <w:marTop w:val="0"/>
          <w:marBottom w:val="0"/>
          <w:divBdr>
            <w:top w:val="none" w:sz="0" w:space="0" w:color="auto"/>
            <w:left w:val="none" w:sz="0" w:space="0" w:color="auto"/>
            <w:bottom w:val="none" w:sz="0" w:space="0" w:color="auto"/>
            <w:right w:val="none" w:sz="0" w:space="0" w:color="auto"/>
          </w:divBdr>
        </w:div>
        <w:div w:id="1813137625">
          <w:marLeft w:val="0"/>
          <w:marRight w:val="0"/>
          <w:marTop w:val="0"/>
          <w:marBottom w:val="0"/>
          <w:divBdr>
            <w:top w:val="none" w:sz="0" w:space="0" w:color="auto"/>
            <w:left w:val="none" w:sz="0" w:space="0" w:color="auto"/>
            <w:bottom w:val="none" w:sz="0" w:space="0" w:color="auto"/>
            <w:right w:val="none" w:sz="0" w:space="0" w:color="auto"/>
          </w:divBdr>
        </w:div>
        <w:div w:id="1444761965">
          <w:marLeft w:val="0"/>
          <w:marRight w:val="0"/>
          <w:marTop w:val="0"/>
          <w:marBottom w:val="0"/>
          <w:divBdr>
            <w:top w:val="none" w:sz="0" w:space="0" w:color="auto"/>
            <w:left w:val="none" w:sz="0" w:space="0" w:color="auto"/>
            <w:bottom w:val="none" w:sz="0" w:space="0" w:color="auto"/>
            <w:right w:val="none" w:sz="0" w:space="0" w:color="auto"/>
          </w:divBdr>
        </w:div>
        <w:div w:id="1493525496">
          <w:marLeft w:val="0"/>
          <w:marRight w:val="0"/>
          <w:marTop w:val="0"/>
          <w:marBottom w:val="0"/>
          <w:divBdr>
            <w:top w:val="none" w:sz="0" w:space="0" w:color="auto"/>
            <w:left w:val="none" w:sz="0" w:space="0" w:color="auto"/>
            <w:bottom w:val="none" w:sz="0" w:space="0" w:color="auto"/>
            <w:right w:val="none" w:sz="0" w:space="0" w:color="auto"/>
          </w:divBdr>
        </w:div>
        <w:div w:id="8953113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oyola@tcd.ie" TargetMode="External"/><Relationship Id="rId4" Type="http://schemas.openxmlformats.org/officeDocument/2006/relationships/webSettings" Target="webSettings.xml"/></Relationships>
</file>

<file path=word/theme/theme1.xml><?xml version="1.0" encoding="utf-8"?>
<a:theme xmlns:a="http://schemas.openxmlformats.org/drawingml/2006/main" name="StoneSet">
  <a:themeElements>
    <a:clrScheme name="Custom 3">
      <a:dk1>
        <a:sysClr val="windowText" lastClr="000000"/>
      </a:dk1>
      <a:lt1>
        <a:sysClr val="window" lastClr="FFFFFF"/>
      </a:lt1>
      <a:dk2>
        <a:srgbClr val="44546A"/>
      </a:dk2>
      <a:lt2>
        <a:srgbClr val="E7E6E6"/>
      </a:lt2>
      <a:accent1>
        <a:srgbClr val="81ADD1"/>
      </a:accent1>
      <a:accent2>
        <a:srgbClr val="0072C7"/>
      </a:accent2>
      <a:accent3>
        <a:srgbClr val="0D1D51"/>
      </a:accent3>
      <a:accent4>
        <a:srgbClr val="666666"/>
      </a:accent4>
      <a:accent5>
        <a:srgbClr val="3C76A6"/>
      </a:accent5>
      <a:accent6>
        <a:srgbClr val="1E44BC"/>
      </a:accent6>
      <a:hlink>
        <a:srgbClr val="0563C1"/>
      </a:hlink>
      <a:folHlink>
        <a:srgbClr val="954F72"/>
      </a:folHlink>
    </a:clrScheme>
    <a:fontScheme name="Contoso v1">
      <a:majorFont>
        <a:latin typeface="Corbel"/>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oneSet" id="{F2BFEA35-E3A2-864B-9B31-47C3D98EAA98}" vid="{CDA613A3-2608-854A-9071-CC13B290F315}"/>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228</Words>
  <Characters>1301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Mc Mahon</dc:creator>
  <cp:keywords/>
  <dc:description/>
  <cp:lastModifiedBy>Helen Mc Mahon</cp:lastModifiedBy>
  <cp:revision>2</cp:revision>
  <dcterms:created xsi:type="dcterms:W3CDTF">2025-06-17T13:20:00Z</dcterms:created>
  <dcterms:modified xsi:type="dcterms:W3CDTF">2025-06-17T13:20:00Z</dcterms:modified>
</cp:coreProperties>
</file>